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59" w:rsidRDefault="00F04D59" w:rsidP="00F04D59">
      <w:pPr>
        <w:rPr>
          <w:rFonts w:ascii="Arial" w:hAnsi="Arial" w:cs="Arial"/>
          <w:sz w:val="22"/>
          <w:szCs w:val="22"/>
        </w:rPr>
      </w:pPr>
    </w:p>
    <w:p w:rsidR="00F04D59" w:rsidRDefault="00553E54" w:rsidP="00F04D59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CHAMADA PÚBLICA Nº 001/22</w:t>
      </w:r>
    </w:p>
    <w:p w:rsidR="00F04D59" w:rsidRDefault="00553E54" w:rsidP="00F04D59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HOMOLOGAÇÃO E AUTORIZAÇÃO PARA PUBLICAÇÃO DA DISPENSA</w:t>
      </w:r>
    </w:p>
    <w:p w:rsidR="00553E54" w:rsidRDefault="00553E54" w:rsidP="00F04D59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F04D59" w:rsidRDefault="00F04D59" w:rsidP="00F04D59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Com base na ata de abertura e julgamento realizada aos sete dias do mês de fevereiro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2022 e no douto parecer da Procuradoria Jurídica, </w:t>
      </w:r>
      <w:proofErr w:type="gramStart"/>
      <w:r>
        <w:rPr>
          <w:rFonts w:ascii="Arial" w:hAnsi="Arial" w:cs="Arial"/>
          <w:sz w:val="22"/>
          <w:szCs w:val="22"/>
        </w:rPr>
        <w:t>após</w:t>
      </w:r>
      <w:proofErr w:type="gramEnd"/>
      <w:r>
        <w:rPr>
          <w:rFonts w:ascii="Arial" w:hAnsi="Arial" w:cs="Arial"/>
          <w:sz w:val="22"/>
          <w:szCs w:val="22"/>
        </w:rPr>
        <w:t xml:space="preserve"> constatada a regul</w:t>
      </w:r>
      <w:r w:rsidR="00553E54">
        <w:rPr>
          <w:rFonts w:ascii="Arial" w:hAnsi="Arial" w:cs="Arial"/>
          <w:sz w:val="22"/>
          <w:szCs w:val="22"/>
        </w:rPr>
        <w:t>aridade dos atos procedimentais,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HOMOLOGO </w:t>
      </w:r>
      <w:r>
        <w:rPr>
          <w:rFonts w:ascii="Arial" w:hAnsi="Arial" w:cs="Arial"/>
          <w:sz w:val="22"/>
          <w:szCs w:val="22"/>
        </w:rPr>
        <w:t>a seleção e classificação das propostas referentes ao Processo Administrativo nº 6769/21 - Chamada Pública 001/22 – que trata da habilitação de gr</w:t>
      </w:r>
      <w:r w:rsidR="00553E54">
        <w:rPr>
          <w:rFonts w:ascii="Arial" w:hAnsi="Arial" w:cs="Arial"/>
          <w:sz w:val="22"/>
          <w:szCs w:val="22"/>
        </w:rPr>
        <w:t>upos formais e informais de agri</w:t>
      </w:r>
      <w:r>
        <w:rPr>
          <w:rFonts w:ascii="Arial" w:hAnsi="Arial" w:cs="Arial"/>
          <w:sz w:val="22"/>
          <w:szCs w:val="22"/>
        </w:rPr>
        <w:t>cultores familiares para aquisição de gêneros alimentícios da agricultura familiar rural ou de organizações, conforme planilha de especificação e quantitativo dos gêneros alimentícios do Edital. A aquisição visa atender ao Programa Nacional de Alimentação Escolar (PNAE) e destina-se ao preparo das refeições oferecidas aos alunos matriculados no ano letivo de 2022 (primeiro semestre) da Prefeitura Municipal de Bom Jardim/RJ.</w:t>
      </w:r>
    </w:p>
    <w:p w:rsidR="00F04D59" w:rsidRDefault="00F04D59" w:rsidP="00F04D59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Desta forma, os resultados do presente processo estão aptos para publicação e continuidade da contratação.</w:t>
      </w:r>
    </w:p>
    <w:p w:rsidR="00F04D59" w:rsidRPr="00F04D59" w:rsidRDefault="00F04D59" w:rsidP="00F04D59">
      <w:pPr>
        <w:pStyle w:val="NormalWeb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Bom Jardim, 24 de fevereiro de 2022.</w:t>
      </w:r>
    </w:p>
    <w:p w:rsidR="00F04D59" w:rsidRDefault="00F04D59" w:rsidP="00F04D59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4D59" w:rsidRDefault="00F04D59" w:rsidP="00F04D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Jonas </w:t>
      </w:r>
      <w:proofErr w:type="spellStart"/>
      <w:r>
        <w:rPr>
          <w:rFonts w:ascii="Arial" w:hAnsi="Arial" w:cs="Arial"/>
          <w:b/>
          <w:sz w:val="22"/>
          <w:szCs w:val="22"/>
        </w:rPr>
        <w:t>Edinaldo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da Silva</w:t>
      </w:r>
    </w:p>
    <w:p w:rsidR="00F04D59" w:rsidRDefault="00F04D59" w:rsidP="00F04D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Secretário Municipal de Educação</w:t>
      </w:r>
    </w:p>
    <w:p w:rsidR="00F04D59" w:rsidRDefault="00F04D59" w:rsidP="00F04D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Matrícula 11/0958</w:t>
      </w:r>
    </w:p>
    <w:sectPr w:rsidR="00F04D59" w:rsidSect="001B5935">
      <w:headerReference w:type="default" r:id="rId4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35" w:rsidRDefault="00070DC7" w:rsidP="001B5935">
    <w:pPr>
      <w:pStyle w:val="Cabealho"/>
      <w:jc w:val="right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3.2pt;margin-top:43.4pt;width:391.2pt;height:25.2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9jZEwIAAAAEAAAOAAAAZHJzL2Uyb0RvYy54bWysU8tu2zAQvBfoPxC815Idu7UFy0Hq1EWB&#10;9AEk/YA1RVlESS5L0pHSr++SchyjvRXVgeBqubM7w+H6ejCaPUofFNqaTyclZ9IKbJQ91Pz7w+7N&#10;krMQwTag0cqaP8nArzevX617V8kZdqgb6RmB2FD1ruZdjK4qiiA6aSBM0ElLyRa9gUihPxSNh57Q&#10;jS5mZfm26NE3zqOQIdDf2zHJNxm/baWIX9s2yMh0zWm2mFef131ai80aqoMH1ylxGgP+YQoDylLT&#10;M9QtRGBHr/6CMkp4DNjGiUBTYNsqITMHYjMt/2Bz34GTmQuJE9xZpvD/YMWXx2+eqabmC84sGLqi&#10;LagBWCPZgxwislnSqHehoqP3jg7H4T0OdNeZb3B3KH4EZnHbgT3IG++x7yQ0NOM0VRYXpSNOSCD7&#10;/jM21AyOETPQ0HqTBCRJGKHTXT2d74fmYIJ+Xq3KxWxBKUG56by8Wi0XuQdUz+XOh/hRomFpU3NP&#10;Bsjw8HgXYhoHqucjqZvFndI6m0Bb1td8RQ1ywUXGqEge1crUfFmmb3RNYvnBNrk4gtLjnhpoe6Kd&#10;mI6c47AfsspZkyTJHpsn0sHjaEl6QrTp0P/irCc71jz8PIKXnOlPlrRcTefz5N8czBfvZhT4y8z+&#10;MgNWEFTNI2fjdhuz5xPl4G5I853KarxMchqZbJZFOj2J5OPLOJ96ebib3wAAAP//AwBQSwMEFAAG&#10;AAgAAAAhAMPJ7PDeAAAACgEAAA8AAABkcnMvZG93bnJldi54bWxMj8FOwzAQRO9I/IO1SNyoTUhI&#10;CXGqCrXlWChRz268JBGxHdluGv6e5QSn3dGMZt+Wq9kMbEIfemcl3C8EMLSN071tJdQf27slsBCV&#10;1WpwFiV8Y4BVdX1VqkK7i33H6RBbRiU2FEpCF+NYcB6aDo0KCzeiJe/TeaMiSd9y7dWFys3AEyEe&#10;uVG9pQudGvGlw+brcDYSxjju8le/f1tvtpOoj7s66duNlLc38/oZWMQ5/oXhF5/QoSKmkztbHdhA&#10;OhUpRSXkDzQpkGcZLScJyVOaAa9K/v+F6gcAAP//AwBQSwECLQAUAAYACAAAACEAtoM4kv4AAADh&#10;AQAAEwAAAAAAAAAAAAAAAAAAAAAAW0NvbnRlbnRfVHlwZXNdLnhtbFBLAQItABQABgAIAAAAIQA4&#10;/SH/1gAAAJQBAAALAAAAAAAAAAAAAAAAAC8BAABfcmVscy8ucmVsc1BLAQItABQABgAIAAAAIQD8&#10;J9jZEwIAAAAEAAAOAAAAAAAAAAAAAAAAAC4CAABkcnMvZTJvRG9jLnhtbFBLAQItABQABgAIAAAA&#10;IQDDyezw3gAAAAoBAAAPAAAAAAAAAAAAAAAAAG0EAABkcnMvZG93bnJldi54bWxQSwUGAAAAAAQA&#10;BADzAAAAeAUAAAAA&#10;" filled="f" stroked="f">
          <v:textbox style="mso-next-textbox:#_x0000_s1025;mso-fit-shape-to-text:t">
            <w:txbxContent>
              <w:p w:rsidR="001B5935" w:rsidRDefault="00070DC7" w:rsidP="001B5935">
                <w:pPr>
                  <w:spacing w:before="120" w:after="60" w:line="120" w:lineRule="auto"/>
                  <w:rPr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b/>
                    <w:color w:val="000000" w:themeColor="text1"/>
                    <w:sz w:val="32"/>
                    <w:szCs w:val="32"/>
                  </w:rPr>
                  <w:t>PREFEITURA MUNICIPAL DE BOM JARDIM</w:t>
                </w:r>
              </w:p>
            </w:txbxContent>
          </v:textbox>
        </v:shape>
      </w:pict>
    </w:r>
    <w:r>
      <w:rPr>
        <w:lang w:eastAsia="en-US"/>
      </w:rPr>
      <w:pict>
        <v:shape id="_x0000_s1026" type="#_x0000_t202" style="position:absolute;left:0;text-align:left;margin-left:13.2pt;margin-top:20.2pt;width:307.5pt;height:28.2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LfKAIAACsEAAAOAAAAZHJzL2Uyb0RvYy54bWysU9tu2zAMfR+wfxD0vti5rYkRp+jSZRjQ&#10;XYB2H8DIcixMFjVJiZ19fSk5zbLtbZgfBNIkjw4PqdVt32p2lM4rNCUfj3LOpBFYKbMv+ben7ZsF&#10;Zz6AqUCjkSU/Sc9v169frTpbyAk2qCvpGIEYX3S25E0ItsgyLxrZgh+hlYaCNboWArlun1UOOkJv&#10;dTbJ87dZh66yDoX0nv7eD0G+Tvh1LUX4UtdeBqZLTtxCOl06d/HM1iso9g5so8SZBvwDixaUoUsv&#10;UPcQgB2c+guqVcKhxzqMBLYZ1rUSMvVA3YzzP7p5bMDK1AuJ4+1FJv//YMXn41fHVFXyaX7DmYGW&#10;hrQB1QOrJHuSfUA2iSp11heU/GgpPfTvsKdpp469fUDx3TODmwbMXt45h10joSKW41iZXZUOOD6C&#10;7LpPWNFlcAiYgPratVFCEoUROk3rdJkQ8WCCfk6X+Xwyp5Cg2HiWT5eLeboDipdy63z4ILFl0Si5&#10;oxVI8HB88CHSgeIlJd7mUatqq7ROjtvvNtqxI9C6bNN3Rv8tTRvWlXxJTBKywVifNqlVgdZZq7bk&#10;izx+sRyKKMd7UyU7gNKDTUy0OesTJRnECf2uTwO5yL7D6kSCORy2l14bGQ26n5x1tLkl9z8O4CRn&#10;+qMh0Zfj2SyuenJm85sJOe46sruOgBEEVfLA2WBuQnoeSQ57R8PZqiRbnOLA5EyZNjKpeX49ceWv&#10;/ZT1642vnwEAAP//AwBQSwMEFAAGAAgAAAAhACheaNHeAAAACgEAAA8AAABkcnMvZG93bnJldi54&#10;bWxMj8FOwzAMhu9IvENkJG4s2bQWVppOExMXDkgMJHbMmrSpaJwoybry9pgTHH/70+/P9XZ2I5tM&#10;TINHCcuFAGaw9XrAXsLH+/PdA7CUFWo1ejQSvk2CbXN9VatK+wu+memQe0YlmColweYcKs5Ta41T&#10;aeGDQdp1PjqVKcae66guVO5GvhKi5E4NSBesCubJmvbrcHYSPp0d9D6+Hjs9TvuXbleEOQYpb2/m&#10;3SOwbOb8B8OvPqlDQ04nf0ad2Ei5EBtCJazFGhgB92VBg5OEVbksgDc1//9C8wMAAP//AwBQSwEC&#10;LQAUAAYACAAAACEAtoM4kv4AAADhAQAAEwAAAAAAAAAAAAAAAAAAAAAAW0NvbnRlbnRfVHlwZXNd&#10;LnhtbFBLAQItABQABgAIAAAAIQA4/SH/1gAAAJQBAAALAAAAAAAAAAAAAAAAAC8BAABfcmVscy8u&#10;cmVsc1BLAQItABQABgAIAAAAIQCkodLfKAIAACsEAAAOAAAAAAAAAAAAAAAAAC4CAABkcnMvZTJv&#10;RG9jLnhtbFBLAQItABQABgAIAAAAIQAoXmjR3gAAAAoBAAAPAAAAAAAAAAAAAAAAAIIEAABkcnMv&#10;ZG93bnJldi54bWxQSwUGAAAAAAQABADzAAAAjQUAAAAA&#10;" stroked="f">
          <v:textbox style="mso-next-textbox:#_x0000_s1026;mso-fit-shape-to-text:t">
            <w:txbxContent>
              <w:p w:rsidR="001B5935" w:rsidRDefault="00070DC7" w:rsidP="001B5935">
                <w:pPr>
                  <w:spacing w:before="120" w:after="120" w:line="120" w:lineRule="auto"/>
                  <w:rPr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b/>
                    <w:color w:val="000000" w:themeColor="text1"/>
                    <w:sz w:val="32"/>
                    <w:szCs w:val="32"/>
                  </w:rPr>
                  <w:t>Estado do Rio de Janeiro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-603885</wp:posOffset>
          </wp:positionH>
          <wp:positionV relativeFrom="paragraph">
            <wp:posOffset>180340</wp:posOffset>
          </wp:positionV>
          <wp:extent cx="828675" cy="96202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B5935" w:rsidRDefault="00070D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F04D59"/>
    <w:rsid w:val="00070DC7"/>
    <w:rsid w:val="00384FCA"/>
    <w:rsid w:val="00553E54"/>
    <w:rsid w:val="00C93F90"/>
    <w:rsid w:val="00D10420"/>
    <w:rsid w:val="00F0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04D59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04D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4D5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Maysa</dc:creator>
  <cp:lastModifiedBy>Maysa</cp:lastModifiedBy>
  <cp:revision>1</cp:revision>
  <dcterms:created xsi:type="dcterms:W3CDTF">2022-02-24T12:32:00Z</dcterms:created>
  <dcterms:modified xsi:type="dcterms:W3CDTF">2022-02-24T12:45:00Z</dcterms:modified>
</cp:coreProperties>
</file>